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b27e" w14:textId="1f9b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Северо-Казахстанской области от 31 марта 2014 года № 23-19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Чистопольского сельского округа района имени Габита Мусрепова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15 мая 2020 года № 60-6. Зарегистрировано Департаментом юстиции Северо-Казахстанской области 18 мая 2020 года № 6305. Утратило силу решением маслихата района имени Габита Мусрепова Северо-Казахстанской области от 4 сентября 2023 года № 7-6.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Чистопольского сельского округа района имени Габита Мусрепова Северо-Казахстанской области" от 31 марта 2014 года № 23-19 (опубликовано 2 июня 2014 года в информационно-правовой системе нормативных правовых актов Республики Казахстан "Әділет", 2 июня 2014 года в районных газетах "Есіл Өңірі", "Новости Приишимья", зарегистрировано в Реестре государственной регистрации нормативных правовых актов под № 2752)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строку "Для жителей улицы Ленина села Шакпак Чистопольского сельского округа района имени Габита Мусрепова Северо-Казахстанской области -1" исключить.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имени Габита Мусрепова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