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26d0" w14:textId="1572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45/275. Зарегистрировано Департаментом юстиции Северо-Казахстанской области 16 января 2020 года № 5970.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19 722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Ильинского сельского округа в сумме 10 472 тысяч тенге.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Ильинского сельского округа объемы целевых текущих трансфертов выделенных из районного бюджета в общем объеме 250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Ильинского сельского округа на 2020 год объемы целевых текущих трансфертов выделенных из областного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Ильинка Ильинского сельского округа;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Александровка по улице Мира, Ленина, Победы Ильинского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45/275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Ильинского сельского округа Есильского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