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6b3e" w14:textId="07d6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8 января 2020 года № 45/273 "Об утверждении бюджета Заградовского сельского округа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16 апреля 2020 года № 48/307. Зарегистрировано Департаментом юстиции Северо-Казахстанской области 21 апреля 2020 года № 6251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маслихатаЕсильского района Северо-Казахстанской области "Об утверждении бюджета Заградовского сельского округа Есильского района Северо-Казахстанской области на 2020-2022 годы" от 8 января 2020 года № 45/273 (опубликовано 23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5968)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Заградовского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20 648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4 202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16 446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20 648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Предусмотреть в бюджете Заградовского сельского округа объемы целевых текущих трансфертов выделенных из районного бюджета в общем объеме 342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изготовление сметного расчета на благоустройство и текущий ремонт дорог;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изготовление аншлагов, табличек, баннеров;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текущие расходы.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Заградовского сельского округа Есильского района Северо-Казахстанской области "О реализации решения маслихата Есильского района "Об утверждении бюджета Заградовского сельского округа Есильского района Северо-Казахстанской области на 2020-2022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 № 48/307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45/273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Заградовского сельского округа Есильского района Северо-Казахстанской области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