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daba" w14:textId="760d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31 мая 2018 года № 29/154 "О повышении ставок земельного налога по Есильскому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19 мая 2020 года № 50/323. Зарегистрировано Департаментом юстиции Северо-Казахстанской области 21 мая 2020 года № 6312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повышении ставок земельного налога по Есильскому району" от 31 мая 2018 года № 29/154 (опубликовано 15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(далее-Кодекс), маслихат Есильского района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его первого официального опубликования и распространяется на правоотношение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