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19553" w14:textId="a9195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Жамбылского района Северо-Казахстанской области от 20 марта 2018 года № 20/3 "О корректировке базовых ставок на земельный налог по Жамбылскому району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3 апреля 2020 года № 46/11. Зарегистрировано Департаментом юстиции Северо-Казахстанской области 7 апреля 2020 года № 6154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от 20 марта 2018 года № 20/3 "О корректировке базовых ставок на земельный налог по Жамбылскому району Северо-Казахстанской области" (опубликовано 11 апреля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4638)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503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 маслихат Жамбылского района Северо-Казахстанской области РЕШИЛ:.";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