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2fa9" w14:textId="0032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Жамбылского района Северо-Казахстанской области от 30 июня 2015 года № 38/4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Жамбылского района Северо-Казахстанской области от 25 декабря 2020 года № 57/2. Зарегистрировано Департаментом юстиции Северо-Казахстанской области 30 декабря 2020 года № 6871. Утратило силу решением маслихата Жамбылского района Северо-Казахстанской области от 27 декабря 2023 года № 11/4</w:t>
      </w:r>
    </w:p>
    <w:p>
      <w:pPr>
        <w:spacing w:after="0"/>
        <w:ind w:left="0"/>
        <w:jc w:val="both"/>
      </w:pPr>
      <w:r>
        <w:rPr>
          <w:rFonts w:ascii="Times New Roman"/>
          <w:b w:val="false"/>
          <w:i w:val="false"/>
          <w:color w:val="ff0000"/>
          <w:sz w:val="28"/>
        </w:rPr>
        <w:t xml:space="preserve">
      Сноска. Утратило силу решением маслихата Жамбылского района Северо-Казахстанской области от 27.12.2023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маслихат Жамбылского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Жамбылского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от 30 июня 2015 года № 38/4 (опубликовано 14 июля 2015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под № 3297)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утвержденных указанным решением (далее – Правила):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и в </w:t>
      </w:r>
      <w:r>
        <w:rPr>
          <w:rFonts w:ascii="Times New Roman"/>
          <w:b w:val="false"/>
          <w:i w:val="false"/>
          <w:color w:val="000000"/>
          <w:sz w:val="28"/>
        </w:rPr>
        <w:t>подпункте 2)</w:t>
      </w:r>
      <w:r>
        <w:rPr>
          <w:rFonts w:ascii="Times New Roman"/>
          <w:b w:val="false"/>
          <w:i w:val="false"/>
          <w:color w:val="000000"/>
          <w:sz w:val="28"/>
        </w:rPr>
        <w:t xml:space="preserve"> статьи 10, в </w:t>
      </w:r>
      <w:r>
        <w:rPr>
          <w:rFonts w:ascii="Times New Roman"/>
          <w:b w:val="false"/>
          <w:i w:val="false"/>
          <w:color w:val="000000"/>
          <w:sz w:val="28"/>
        </w:rPr>
        <w:t>подпункте 2)</w:t>
      </w:r>
      <w:r>
        <w:rPr>
          <w:rFonts w:ascii="Times New Roman"/>
          <w:b w:val="false"/>
          <w:i w:val="false"/>
          <w:color w:val="000000"/>
          <w:sz w:val="28"/>
        </w:rPr>
        <w:t xml:space="preserve"> статьи 11, в </w:t>
      </w:r>
      <w:r>
        <w:rPr>
          <w:rFonts w:ascii="Times New Roman"/>
          <w:b w:val="false"/>
          <w:i w:val="false"/>
          <w:color w:val="000000"/>
          <w:sz w:val="28"/>
        </w:rPr>
        <w:t>подпункте 2)</w:t>
      </w:r>
      <w:r>
        <w:rPr>
          <w:rFonts w:ascii="Times New Roman"/>
          <w:b w:val="false"/>
          <w:i w:val="false"/>
          <w:color w:val="000000"/>
          <w:sz w:val="28"/>
        </w:rPr>
        <w:t xml:space="preserve"> статьи 12, в </w:t>
      </w:r>
      <w:r>
        <w:rPr>
          <w:rFonts w:ascii="Times New Roman"/>
          <w:b w:val="false"/>
          <w:i w:val="false"/>
          <w:color w:val="000000"/>
          <w:sz w:val="28"/>
        </w:rPr>
        <w:t>подпункте 2)</w:t>
      </w:r>
      <w:r>
        <w:rPr>
          <w:rFonts w:ascii="Times New Roman"/>
          <w:b w:val="false"/>
          <w:i w:val="false"/>
          <w:color w:val="000000"/>
          <w:sz w:val="28"/>
        </w:rPr>
        <w:t xml:space="preserve"> статьи 13 Закона Республики Казахстан от 06 мая 2020 года "О ветеранах", социальная помощь оказывается в порядке, предусмотренном настоящими Правилами.";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xml:space="preserve">
      "11. Социальная помощь по основаниям, указанным в подпунктах 1) – 13)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предоставляется гражданам с учетом среднедушевого дохода лица (семьи), не превышающего порога однократного размера прожиточного минимума, в размере 10 (десяти) месячных расчетных показателей, единовременно.";</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12" w:id="5"/>
    <w:p>
      <w:pPr>
        <w:spacing w:after="0"/>
        <w:ind w:left="0"/>
        <w:jc w:val="both"/>
      </w:pPr>
      <w:r>
        <w:rPr>
          <w:rFonts w:ascii="Times New Roman"/>
          <w:b w:val="false"/>
          <w:i w:val="false"/>
          <w:color w:val="000000"/>
          <w:sz w:val="28"/>
        </w:rPr>
        <w:t xml:space="preserve">
      "14. Социальная помощь по основанию, указанного в подпункте 16)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предоставляется единовременно в размере стоимости санаторно-курортного лечения, без учета доходов.";</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новой редакции:</w:t>
      </w:r>
    </w:p>
    <w:bookmarkStart w:name="z14" w:id="6"/>
    <w:p>
      <w:pPr>
        <w:spacing w:after="0"/>
        <w:ind w:left="0"/>
        <w:jc w:val="both"/>
      </w:pPr>
      <w:r>
        <w:rPr>
          <w:rFonts w:ascii="Times New Roman"/>
          <w:b w:val="false"/>
          <w:i w:val="false"/>
          <w:color w:val="000000"/>
          <w:sz w:val="28"/>
        </w:rPr>
        <w:t xml:space="preserve">
      "18.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представляет заявление с приложением следующих документов: </w:t>
      </w:r>
    </w:p>
    <w:bookmarkEnd w:id="6"/>
    <w:bookmarkStart w:name="z15" w:id="7"/>
    <w:p>
      <w:pPr>
        <w:spacing w:after="0"/>
        <w:ind w:left="0"/>
        <w:jc w:val="both"/>
      </w:pPr>
      <w:r>
        <w:rPr>
          <w:rFonts w:ascii="Times New Roman"/>
          <w:b w:val="false"/>
          <w:i w:val="false"/>
          <w:color w:val="000000"/>
          <w:sz w:val="28"/>
        </w:rPr>
        <w:t>
      1) документ, удостоверяющий личность;</w:t>
      </w:r>
    </w:p>
    <w:bookmarkEnd w:id="7"/>
    <w:bookmarkStart w:name="z16" w:id="8"/>
    <w:p>
      <w:pPr>
        <w:spacing w:after="0"/>
        <w:ind w:left="0"/>
        <w:jc w:val="both"/>
      </w:pPr>
      <w:r>
        <w:rPr>
          <w:rFonts w:ascii="Times New Roman"/>
          <w:b w:val="false"/>
          <w:i w:val="false"/>
          <w:color w:val="000000"/>
          <w:sz w:val="28"/>
        </w:rPr>
        <w:t>
       2) сведения о доходах лица (членов семьи);</w:t>
      </w:r>
    </w:p>
    <w:bookmarkEnd w:id="8"/>
    <w:bookmarkStart w:name="z17" w:id="9"/>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9"/>
    <w:bookmarkStart w:name="z18" w:id="10"/>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0"/>
    <w:bookmarkStart w:name="z19" w:id="11"/>
    <w:p>
      <w:pPr>
        <w:spacing w:after="0"/>
        <w:ind w:left="0"/>
        <w:jc w:val="both"/>
      </w:pPr>
      <w:r>
        <w:rPr>
          <w:rFonts w:ascii="Times New Roman"/>
          <w:b w:val="false"/>
          <w:i w:val="false"/>
          <w:color w:val="000000"/>
          <w:sz w:val="28"/>
        </w:rPr>
        <w:t>
       дополнить пунктом 16-2 следующего содержания:</w:t>
      </w:r>
    </w:p>
    <w:bookmarkEnd w:id="11"/>
    <w:bookmarkStart w:name="z20" w:id="12"/>
    <w:p>
      <w:pPr>
        <w:spacing w:after="0"/>
        <w:ind w:left="0"/>
        <w:jc w:val="both"/>
      </w:pPr>
      <w:r>
        <w:rPr>
          <w:rFonts w:ascii="Times New Roman"/>
          <w:b w:val="false"/>
          <w:i w:val="false"/>
          <w:color w:val="000000"/>
          <w:sz w:val="28"/>
        </w:rPr>
        <w:t xml:space="preserve">
      "16-2. Социальная помощь по основанию, указанного в подпункте 20)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предоставляется ежемесячно в размере двухкратного прожиточного минимума, без учета доходов.";</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соответственно к настоящему решению.</w:t>
      </w:r>
    </w:p>
    <w:bookmarkStart w:name="z22" w:id="1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p>
          <w:p>
            <w:pPr>
              <w:spacing w:after="20"/>
              <w:ind w:left="20"/>
              <w:jc w:val="both"/>
            </w:pPr>
          </w:p>
          <w:p>
            <w:pPr>
              <w:spacing w:after="0"/>
              <w:ind w:left="0"/>
              <w:jc w:val="left"/>
            </w:pPr>
          </w:p>
          <w:p>
            <w:pPr>
              <w:spacing w:after="20"/>
              <w:ind w:left="20"/>
              <w:jc w:val="both"/>
            </w:pPr>
            <w:r>
              <w:rPr>
                <w:rFonts w:ascii="Times New Roman"/>
                <w:b w:val="false"/>
                <w:i/>
                <w:color w:val="000000"/>
                <w:sz w:val="20"/>
              </w:rPr>
              <w:t>маслихата Жамбылского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Волков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 Жамбылского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Жамбылского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декабря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оказания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установления размеров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граждан Жамбылского района</w:t>
            </w:r>
          </w:p>
        </w:tc>
      </w:tr>
    </w:tbl>
    <w:bookmarkStart w:name="z38" w:id="14"/>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а также кратность и размер оказания социальной помощи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- 15 февраля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полученных при защите бывшего Союза Советских Социалистических Республик,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 принимавшие участие в качестве миротворцев в международной миротворческой операции в Ираке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принимавшие участие в урегулировании межэтнического конфликта в Нагорном Карабахе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или получившие ранее звание "Мать-Героиня", награжденные орденами "Материнская Слава" I и II степени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 (десять)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100 (сто)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 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Супруга (супруг)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5"/>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 (десять)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Социалистического Труда, кавалеры орденов Славы трех степеней, Трудовой Славы трех степеней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 (десять)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удостоенные звания "Қазақстанның Еңбек 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10 (десять) месячных расчетных показателей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Жамбылского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декабря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оказания 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установления размеров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граждан Жамбылского района</w:t>
            </w:r>
          </w:p>
        </w:tc>
      </w:tr>
    </w:tbl>
    <w:bookmarkStart w:name="z55" w:id="16"/>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w:t>
      </w:r>
    </w:p>
    <w:bookmarkEnd w:id="16"/>
    <w:bookmarkStart w:name="z56" w:id="17"/>
    <w:p>
      <w:pPr>
        <w:spacing w:after="0"/>
        <w:ind w:left="0"/>
        <w:jc w:val="both"/>
      </w:pPr>
      <w:r>
        <w:rPr>
          <w:rFonts w:ascii="Times New Roman"/>
          <w:b w:val="false"/>
          <w:i w:val="false"/>
          <w:color w:val="000000"/>
          <w:sz w:val="28"/>
        </w:rPr>
        <w:t>
      1) сиротство;</w:t>
      </w:r>
    </w:p>
    <w:bookmarkEnd w:id="17"/>
    <w:bookmarkStart w:name="z57" w:id="18"/>
    <w:p>
      <w:pPr>
        <w:spacing w:after="0"/>
        <w:ind w:left="0"/>
        <w:jc w:val="both"/>
      </w:pPr>
      <w:r>
        <w:rPr>
          <w:rFonts w:ascii="Times New Roman"/>
          <w:b w:val="false"/>
          <w:i w:val="false"/>
          <w:color w:val="000000"/>
          <w:sz w:val="28"/>
        </w:rPr>
        <w:t>
      2) отсутствие родительского попечения;</w:t>
      </w:r>
    </w:p>
    <w:bookmarkEnd w:id="18"/>
    <w:bookmarkStart w:name="z58" w:id="19"/>
    <w:p>
      <w:pPr>
        <w:spacing w:after="0"/>
        <w:ind w:left="0"/>
        <w:jc w:val="both"/>
      </w:pPr>
      <w:r>
        <w:rPr>
          <w:rFonts w:ascii="Times New Roman"/>
          <w:b w:val="false"/>
          <w:i w:val="false"/>
          <w:color w:val="000000"/>
          <w:sz w:val="28"/>
        </w:rPr>
        <w:t>
      3) безнадзорность несовершеннолетних, в том числе девиантное поведение;</w:t>
      </w:r>
    </w:p>
    <w:bookmarkEnd w:id="19"/>
    <w:bookmarkStart w:name="z59" w:id="20"/>
    <w:p>
      <w:pPr>
        <w:spacing w:after="0"/>
        <w:ind w:left="0"/>
        <w:jc w:val="both"/>
      </w:pPr>
      <w:r>
        <w:rPr>
          <w:rFonts w:ascii="Times New Roman"/>
          <w:b w:val="false"/>
          <w:i w:val="false"/>
          <w:color w:val="000000"/>
          <w:sz w:val="28"/>
        </w:rPr>
        <w:t>
      4) образования с особым нахождение несовершеннолетних в специальных организациях образования, организациях режимом содержания;</w:t>
      </w:r>
    </w:p>
    <w:bookmarkEnd w:id="20"/>
    <w:bookmarkStart w:name="z60" w:id="21"/>
    <w:p>
      <w:pPr>
        <w:spacing w:after="0"/>
        <w:ind w:left="0"/>
        <w:jc w:val="both"/>
      </w:pPr>
      <w:r>
        <w:rPr>
          <w:rFonts w:ascii="Times New Roman"/>
          <w:b w:val="false"/>
          <w:i w:val="false"/>
          <w:color w:val="000000"/>
          <w:sz w:val="28"/>
        </w:rPr>
        <w:t>
      5) ограничение возможностей раннего психофизического развития детей от рождения до трех лет;</w:t>
      </w:r>
    </w:p>
    <w:bookmarkEnd w:id="21"/>
    <w:bookmarkStart w:name="z61" w:id="22"/>
    <w:p>
      <w:pPr>
        <w:spacing w:after="0"/>
        <w:ind w:left="0"/>
        <w:jc w:val="both"/>
      </w:pPr>
      <w:r>
        <w:rPr>
          <w:rFonts w:ascii="Times New Roman"/>
          <w:b w:val="false"/>
          <w:i w:val="false"/>
          <w:color w:val="000000"/>
          <w:sz w:val="28"/>
        </w:rPr>
        <w:t>
      6) стойкие нарушения функций организма, обусловленные физическими и (или) умственными возможностями;</w:t>
      </w:r>
    </w:p>
    <w:bookmarkEnd w:id="22"/>
    <w:bookmarkStart w:name="z62" w:id="23"/>
    <w:p>
      <w:pPr>
        <w:spacing w:after="0"/>
        <w:ind w:left="0"/>
        <w:jc w:val="both"/>
      </w:pPr>
      <w:r>
        <w:rPr>
          <w:rFonts w:ascii="Times New Roman"/>
          <w:b w:val="false"/>
          <w:i w:val="false"/>
          <w:color w:val="000000"/>
          <w:sz w:val="28"/>
        </w:rPr>
        <w:t>
      7) ограничение жизнедеятельности вследствие социально значимых заболеваний и заболеваний, представляющих опасность для окружающих;</w:t>
      </w:r>
    </w:p>
    <w:bookmarkEnd w:id="23"/>
    <w:bookmarkStart w:name="z63" w:id="24"/>
    <w:p>
      <w:pPr>
        <w:spacing w:after="0"/>
        <w:ind w:left="0"/>
        <w:jc w:val="both"/>
      </w:pPr>
      <w:r>
        <w:rPr>
          <w:rFonts w:ascii="Times New Roman"/>
          <w:b w:val="false"/>
          <w:i w:val="false"/>
          <w:color w:val="000000"/>
          <w:sz w:val="28"/>
        </w:rPr>
        <w:t>
      8) неспособность к самообслуживанию в связи с преклонным возрастом, вследствие перенесенной болезни и (или) инвалидности;</w:t>
      </w:r>
    </w:p>
    <w:bookmarkEnd w:id="24"/>
    <w:bookmarkStart w:name="z64" w:id="25"/>
    <w:p>
      <w:pPr>
        <w:spacing w:after="0"/>
        <w:ind w:left="0"/>
        <w:jc w:val="both"/>
      </w:pPr>
      <w:r>
        <w:rPr>
          <w:rFonts w:ascii="Times New Roman"/>
          <w:b w:val="false"/>
          <w:i w:val="false"/>
          <w:color w:val="000000"/>
          <w:sz w:val="28"/>
        </w:rPr>
        <w:t>
      9) жестокое обращение, приведшее к социальной дезадаптации и социальной депривации;</w:t>
      </w:r>
    </w:p>
    <w:bookmarkEnd w:id="25"/>
    <w:bookmarkStart w:name="z65" w:id="26"/>
    <w:p>
      <w:pPr>
        <w:spacing w:after="0"/>
        <w:ind w:left="0"/>
        <w:jc w:val="both"/>
      </w:pPr>
      <w:r>
        <w:rPr>
          <w:rFonts w:ascii="Times New Roman"/>
          <w:b w:val="false"/>
          <w:i w:val="false"/>
          <w:color w:val="000000"/>
          <w:sz w:val="28"/>
        </w:rPr>
        <w:t>
      10) бездомность (лица без определенного места жительства);</w:t>
      </w:r>
    </w:p>
    <w:bookmarkEnd w:id="26"/>
    <w:bookmarkStart w:name="z66" w:id="27"/>
    <w:p>
      <w:pPr>
        <w:spacing w:after="0"/>
        <w:ind w:left="0"/>
        <w:jc w:val="both"/>
      </w:pPr>
      <w:r>
        <w:rPr>
          <w:rFonts w:ascii="Times New Roman"/>
          <w:b w:val="false"/>
          <w:i w:val="false"/>
          <w:color w:val="000000"/>
          <w:sz w:val="28"/>
        </w:rPr>
        <w:t>
      11) освобождение из мест лишения свободы;</w:t>
      </w:r>
    </w:p>
    <w:bookmarkEnd w:id="27"/>
    <w:bookmarkStart w:name="z67" w:id="28"/>
    <w:p>
      <w:pPr>
        <w:spacing w:after="0"/>
        <w:ind w:left="0"/>
        <w:jc w:val="both"/>
      </w:pPr>
      <w:r>
        <w:rPr>
          <w:rFonts w:ascii="Times New Roman"/>
          <w:b w:val="false"/>
          <w:i w:val="false"/>
          <w:color w:val="000000"/>
          <w:sz w:val="28"/>
        </w:rPr>
        <w:t>
      12) нахождение на учете службы пробации;</w:t>
      </w:r>
    </w:p>
    <w:bookmarkEnd w:id="28"/>
    <w:bookmarkStart w:name="z68" w:id="29"/>
    <w:p>
      <w:pPr>
        <w:spacing w:after="0"/>
        <w:ind w:left="0"/>
        <w:jc w:val="both"/>
      </w:pPr>
      <w:r>
        <w:rPr>
          <w:rFonts w:ascii="Times New Roman"/>
          <w:b w:val="false"/>
          <w:i w:val="false"/>
          <w:color w:val="000000"/>
          <w:sz w:val="28"/>
        </w:rPr>
        <w:t>
      13) наличие среднедушевого дохода лица (семьи) не превышающего порога однократного размера прожиточного минимума;</w:t>
      </w:r>
    </w:p>
    <w:bookmarkEnd w:id="29"/>
    <w:bookmarkStart w:name="z69" w:id="30"/>
    <w:p>
      <w:pPr>
        <w:spacing w:after="0"/>
        <w:ind w:left="0"/>
        <w:jc w:val="both"/>
      </w:pPr>
      <w:r>
        <w:rPr>
          <w:rFonts w:ascii="Times New Roman"/>
          <w:b w:val="false"/>
          <w:i w:val="false"/>
          <w:color w:val="000000"/>
          <w:sz w:val="28"/>
        </w:rPr>
        <w:t>
      14) причинение ущерба гражданину (семье) либо его имуществу вследствие стихийного бедствия или пожара;</w:t>
      </w:r>
    </w:p>
    <w:bookmarkEnd w:id="30"/>
    <w:bookmarkStart w:name="z70" w:id="31"/>
    <w:p>
      <w:pPr>
        <w:spacing w:after="0"/>
        <w:ind w:left="0"/>
        <w:jc w:val="both"/>
      </w:pPr>
      <w:r>
        <w:rPr>
          <w:rFonts w:ascii="Times New Roman"/>
          <w:b w:val="false"/>
          <w:i w:val="false"/>
          <w:color w:val="000000"/>
          <w:sz w:val="28"/>
        </w:rPr>
        <w:t>
      15)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в статьях 4, 5, 6, 8 Закона Республики Казахстан от 6 мая 2020 года "О ветеранах" в зубопротезировании, кроме драгоценных металлов и протезов из металлокерамики, металлоакрила;</w:t>
      </w:r>
    </w:p>
    <w:bookmarkEnd w:id="31"/>
    <w:bookmarkStart w:name="z71" w:id="32"/>
    <w:p>
      <w:pPr>
        <w:spacing w:after="0"/>
        <w:ind w:left="0"/>
        <w:jc w:val="both"/>
      </w:pPr>
      <w:r>
        <w:rPr>
          <w:rFonts w:ascii="Times New Roman"/>
          <w:b w:val="false"/>
          <w:i w:val="false"/>
          <w:color w:val="000000"/>
          <w:sz w:val="28"/>
        </w:rPr>
        <w:t>
      16)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в статьях 4, 5, 6, 8 Закона Республики Казахстан от 6 мая 2020 года "О ветеранах" в санаторно-курортном лечении в санаториях и профилакториях Республики Казахстан;</w:t>
      </w:r>
    </w:p>
    <w:bookmarkEnd w:id="32"/>
    <w:bookmarkStart w:name="z72" w:id="33"/>
    <w:p>
      <w:pPr>
        <w:spacing w:after="0"/>
        <w:ind w:left="0"/>
        <w:jc w:val="both"/>
      </w:pPr>
      <w:r>
        <w:rPr>
          <w:rFonts w:ascii="Times New Roman"/>
          <w:b w:val="false"/>
          <w:i w:val="false"/>
          <w:color w:val="000000"/>
          <w:sz w:val="28"/>
        </w:rPr>
        <w:t>
      17) нуждаемость участников и инвалидов Великой Отечественной войны, указанных в статьи 4 Закона Республики Казахстан от 6 мая 2020 года "О ветеранах" в возмещении затрат за оплату коммунальных услуг и приобретения топлива;</w:t>
      </w:r>
    </w:p>
    <w:bookmarkEnd w:id="33"/>
    <w:bookmarkStart w:name="z73" w:id="34"/>
    <w:p>
      <w:pPr>
        <w:spacing w:after="0"/>
        <w:ind w:left="0"/>
        <w:jc w:val="both"/>
      </w:pPr>
      <w:r>
        <w:rPr>
          <w:rFonts w:ascii="Times New Roman"/>
          <w:b w:val="false"/>
          <w:i w:val="false"/>
          <w:color w:val="000000"/>
          <w:sz w:val="28"/>
        </w:rPr>
        <w:t>
      18) наличие у граждан, находящихся на амбулаторном лечении, активной формы туберкулеза;</w:t>
      </w:r>
    </w:p>
    <w:bookmarkEnd w:id="34"/>
    <w:bookmarkStart w:name="z74" w:id="35"/>
    <w:p>
      <w:pPr>
        <w:spacing w:after="0"/>
        <w:ind w:left="0"/>
        <w:jc w:val="both"/>
      </w:pPr>
      <w:r>
        <w:rPr>
          <w:rFonts w:ascii="Times New Roman"/>
          <w:b w:val="false"/>
          <w:i w:val="false"/>
          <w:color w:val="000000"/>
          <w:sz w:val="28"/>
        </w:rPr>
        <w:t>
      19) нуждаемость участников и инвалидов Великой Отечественной войны и лиц, приравненных по льготам и гарантиям к участникам и инвалидам Великой Отечественной войны, указанных в статьях 4, 5, 6, 8 Закона Республики Казахстан от 6 мая 2020 года "О ветеранах", а также лиц, пострадавшим в зоне Семипалатинского ядерного полигона в проезде железнодорожным, автомобильным пассажирским транспортом (кроме такси) от станции отправления одного видов указанных транспортных средств до места госпитализации и обратно по территории Республики Казахстан;</w:t>
      </w:r>
    </w:p>
    <w:bookmarkEnd w:id="35"/>
    <w:bookmarkStart w:name="z75" w:id="36"/>
    <w:p>
      <w:pPr>
        <w:spacing w:after="0"/>
        <w:ind w:left="0"/>
        <w:jc w:val="both"/>
      </w:pPr>
      <w:r>
        <w:rPr>
          <w:rFonts w:ascii="Times New Roman"/>
          <w:b w:val="false"/>
          <w:i w:val="false"/>
          <w:color w:val="000000"/>
          <w:sz w:val="28"/>
        </w:rPr>
        <w:t>
      20) наличие болезни у детей, вызванная вирусом иммунодефицита человека.</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