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1e0e" w14:textId="93e1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Узынкольского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35-16. Зарегистрировано Департаментом юстиции Северо-Казахстанской области 14 января 2020 года № 5938.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Узынкольского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34 662,8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32 201,8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34 662,8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Узынкольского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Узынкольского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Узынкольского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Узынкольского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Узынкольского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21 386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Узынкольского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 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 в бюджете Узынкольского сельского округа на 2020 год поступление текущих трансфертов из областного бюджета на текущий ремонт водоразводящих сетей села Узынколь.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Узынкольского сельского округа на 2020 год поступление текущих трансфертов из районного бюджета,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Казакстан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текущей ремонт водоразводящих сетей села Косколь;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оборудования в дом культуры Узынкольского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35-16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Узынкольского сельского округа района Магжана Жумабаева на 2020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35-16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22 455,0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35-16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23 578,0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