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a4f7" w14:textId="c18a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63/9 "Об утверждении бюджета Леденевского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80/9. Зарегистрировано Департаментом юстиции Северо-Казахстанской области 22 декабря 2020 года № 6838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Леденевского сельского округа Мамлютского района Северо-Казахстанской области на 2020-2022 годы" от 31 декабря 2019 года № 63/9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5808)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Леденевского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–22246,3 тысяч тенге: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21311,3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22246,3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обьемы целевых текущих транфертов передаваемых из районного бюджета в бюджет Леденевского сельского округа Мамлютского района Северо-Казахстанской области на 2020 год в сумме 4175,7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63/9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