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62ce" w14:textId="7996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Тихоокеанского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330. Зарегистрировано Департаментом юстиции Северо-Казахстанской области 14 января 2020 года № 5955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Тихоокеанского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- 12081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- 1807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- 12081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Тихоокеанского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Тихоокеанского сельского округа на 2020 год в сумме 10274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Тайыншинского района Северо-Казахстанской области от 8 января 2020 года № 330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330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330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