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2cd3" w14:textId="d11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Комсомольского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42/10. Зарегистрировано Департаментом юстиции Северо-Казахстанской области 10 января 2020 года № 5862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Комсомольского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Комсомольского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Комсомольского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Комсомольского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21766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42/10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42/10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42/10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