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c4d2" w14:textId="6e9c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Мичуринского сельского округа Тимирязевского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9 января 2020 года № 42/13. Зарегистрировано Департаментом юстиции Северо-Казахстанской области 13 января 2020 года № 5917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6)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Мичуринского сельского округа Тимирязевского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16 683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2 217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14 466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16 683 тысяч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не облагаемым у источника выплаты, физических лиц, зарегистрированных на территории Мичуринского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Мичуринского сельского округа;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лиц, земельный участок которых находится в селах Мичуринского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Мичуринского сельского округа.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предусмотрены бюджетные субвенции, передаваемые из районного бюджета на 2020 год в сумме 14 466 тысячи тенге.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средства на установление доплат к должностному окладу за особые условия труда в организациях культуры из республиканского бюджета на 2020 год в сумме 363 тысячи тенге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Тимирязевского районного маслихата от 9 января 2020 года № 42/13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2020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Тимирязевского районного маслихата от 9 января 2020 года № 42/13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Тимирязевского районного маслихата от 9 января 2020 года № 42/13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