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601a" w14:textId="d1a6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12 марта 2018 года № 21/6 "О корректировке базовых ставок земельного налога и единого земельного налога по Тимирязевскому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13 апреля 2020 года № 45/6. Зарегистрировано Департаментом юстиции Северо-Казахстанской области 16 апреля 2020 года № 6231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 корректировке базовых ставок земельного налога и единого земельного налога по Тимирязевскому району Северо-Казахстанской области" от 12 марта 2018 года № 21/6 (опубликовано 03 апреля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4619)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ставках земельного налога по Тимирязевскому району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(далее-Кодекс), Тимирязевский районный маслихат Северо-Казахстанской области РЕШИЛ:";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земли сельскохозяйственного назначения, не используемые в соответствии с земельным законодательством Республики Казахстан.".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распространяется, на правоотношения возникшие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