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d10f" w14:textId="6f3d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Каратерекского сельского округа Уалихановского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2020 года № 10-49 с. Зарегистрировано Департаментом юстиции Северо-Казахстанской области от 9 января 2020 года № 5826.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10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Каратерекского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34 533,2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-18 799,2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18 799,2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18 799,2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5-54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10-64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Каратерекского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13 616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2020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2020 год целевые трансферты из местного бюджета на текущий ремонт сельского клуба в селе Каратерек.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Уалихановского районного маслихата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10-64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№10-49 с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5-52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5-54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10-64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34 533,2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-18 799,2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8 января 2020 года № 10-49 с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8 января 2020 года № 10-49 с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