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d38b" w14:textId="99dd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району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53/13. Зарегистрировано Департаментом юстиции Северо-Казахстанской области 1 октября 2020 года № 6562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району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по району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району Шал акына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Сергеевка, площадь Шал акына, на пересечении улицы Победы с улицей Шал акына. Норма предельной заполняемости – 70 человек.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Сергеевка, Центральная площадь, на пересечении улицы Победы с улицей Желтоқсан. Норма предельной заполняемости – 200 человек.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Сергеевка, маршрут следования от площади Шал акына по улице Победы до Центральной площади. Норма предельной заполняемости – 400 человек. Протяженность маршрута следования - 800 метров.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Сергеевка, маршрут следования от Центральной площади по улице Желтоқсан, по улице Бейбітшілік, по улице Шал акына до площади Шал акына. Норма предельной заполняемости – 1800 человек. Протяженность маршрута следования –2100 метров.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– Закон).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 регулируемые настоящим порядком регулируются в соответствии действующим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району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решений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Шал акына Северо-Казахстанской области не допускается проведение пикетирования ближе 800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