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e707" w14:textId="1b3e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20 января 2020 года № 1 и решение Атырауского областного маслихата от 20 января 2020 года № 412-VI. Зарегистрировано Департаментом юстиции Атырауской области 27 января 2020 года № 4582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города Атырау и Махамбетского района Атырауской области акимат Атырауской области ПОСТАНОВЛЯЕТ и Атырауский областной маслихат VІ созыва на внеочередной ХХХІХ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сельского округа Бейбарыс Махамбетского района Атырауской области путем включения земельного участка из земельного фонда Алмалинского сельского округа Махамбетского района Атырауской области общей площадью 13665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Алмалинского сельского округа Махамбетского района Атырауской области путем передачи земельного участка из земельного фонда общей площадью 13665 гектар в сельский округ Бейбарыс Махамбетского района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подчиненность Алмалинского сельского округа Махамбетского района Атырауской области с селами Алмалы и Береке путем исключения из состава Махамбетского района Атырауской области, включения в состав города Атырау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заместителя акима Атырауской области А. Наутиева и председателя постоянной комиссии Атырауского областного маслихата по вопросам соблюдения законности, депутатской этики и правовой защиты А. Абдолова.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вступает в силу со дня государственной регистрации в органах юстиции и вводится в действие со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