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8d88" w14:textId="c9b8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Махамбетского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28 февраля 2020 года № 416. Зарегистрировано Департаментом юстиции Атырауской области 10 марта 2020 года № 4606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Махамбетского района на 2020 год следующие социальные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