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35b9" w14:textId="22c3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Кызылкогинского районного маслихата от 10 сентября 2019 года № XXXХІ-1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30 января 2020 года № XLVІІІ-1. Зарегистрировано Департаментом юстиции Атырауской области 12 февраля 2020 года № 4589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10 сентября 2019 года № ХХХХІ-1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Кызылкогинского района" (зарегистрированное в реестре государственной регистрации нормативных правовых актов за № 4493, опубликовано в банке эталонного контроля нормативных правовых актов Республики Казахстан от 24 сентября 2019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размере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Кызылкогинского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социальной защиты населения, здравоохранения, образования, культуры, гендерной политики и по делам молодежи.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