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a6e" w14:textId="a092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Атырауской области от 14 сентября 2020 года № 121. Зарегистрировано Департаментом юстиции Атырауской области 23 сентября 2020 года № 4731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6 декабря 2019 года аким поселка Индербор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Индербор Индерского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Новому микрорайону – наименование "Елорда";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проезду №2 – наименование "Шалқыма";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проезду №3 – наименование "Шапағат";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проезду №4 – наименование "Жерұйық";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проезду №5 – наименование "Жайық";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проезду №6 – наименование "Арна";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проезду №8 – наименование "Ойыл";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проезду №9 – наименование "Тұмарлы";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микрорайоне "Болашақ" улице №5 – имя "Халел Досмұхамедұлы";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микрорайоне "Шығыс" улице №10 – наименование "Ақкент";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микрорайоне "Шығыс" улице №6 – имя "Фариза Оңғарсынова";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микрорайоне "Шығыс" улице №7 – имя "Рақымжан Қошқарбаев";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микрорайоне "Болашақ" улице №11 – наименование "Ақдала";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микрорайоне "Болашақ" улице №12 – наименование "Баянды";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микрорайоне "Болашақ" улице №13 – наименование "Ақтүбек";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микрорайоне "Болашақ" улице №1А – наименование "Арай";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