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9cac" w14:textId="0f69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2019 года № 343-VI "О бюджетах поселков Макат, Доссор и сельского округа Байгетобе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18 июня 2020 года № 436-VI. Зарегистрировано Департаментом юстиции Атырауской области 29 июня 2020 года № 4679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поселков Макат, Доссор и сельского округа Байгетобе на 2020-2022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ХХІ сессии районного маслихата от 30 декабря 2019 года № 343-VІ "О бюджетах поселков Макат, Доссор и сельского округа Байгетобе на 2020-2022 годы" (зарегистрированное в реестре государственной регистрации нормативных правовых актов за № 4577,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"435 710" заменить цифрами "521 374";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"396 460" заменить цифрами "491 792".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"435 710" заменить цифрами "521 374".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"275 128" заменить цифрами "361 688";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"244 828" заменить цифрами "327 697".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"275 128" заменить цифрами "361 688".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"25 186" заменить цифрами "30 941";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"20 186" заменить цифрами "27 941".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"25 186" заменить цифрами "30 941".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от 18 июня 2020 года № 436-VI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30 декабря 2019 года № 343-VI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от 18 июня 2020 года № 436-VI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30 декабря 2019 года № 343-VI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от 18 июня 2020 года № 436-VI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30 декабря 2019 года № 343-VI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