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13ce" w14:textId="c6a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 и спорта, являющимся гражданскими служащими и работающим в сельской местности повышенных должностных окладов и тарифных ставок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6 августа 2020 года № 389-VI. Зарегистрировано Департаментом юстиции Атырауской области 21 августа 2020 года № 4709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 и спорта,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(А. Кабдолов).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временно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