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f849" w14:textId="db6f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20 марта 2018 года № 279-VI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августа 2020 года № 532-VI. Зарегистрировано Департаментом юстиции Атырауской области 10 сентября 2020 года № 4722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марта 2018 года № 279-VI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районе" (зарегистрировано в реестре государственной регистрации нормативных правовых актов за № 4090, опубликовано 16 апреля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налоговой и бюджетной политики (Р. Султанияев).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LIX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