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d1f3" w14:textId="0a7d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Курмангазинском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30 сентября 2020 года № 548-VI. Зарегистрировано Департаментом юстиции Атырауской области 14 октября 2020 года № 4768. Утратило силу решением Курмангазинского районного маслихата Атырауской области от 15 июня 2022 года № 161-VІI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15.06.2022 № </w:t>
      </w:r>
      <w:r>
        <w:rPr>
          <w:rFonts w:ascii="Times New Roman"/>
          <w:b w:val="false"/>
          <w:i w:val="false"/>
          <w:color w:val="ff0000"/>
          <w:sz w:val="28"/>
        </w:rPr>
        <w:t>161-VІI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Кодекса на земли сельскохозяйственного назначения, не используемые в соответствии с земельным законодательством Республики Казахстан в Курмангазинском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LX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Есенгазиев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