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8ccb" w14:textId="6c28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эмиссии в окружающую среду по Туркестанской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29 мая 2020 года № 49/514-VI. Зарегистрировано Департаментом юстиции Туркестанской области 3 июня 2020 года № 5640. Утратило силу решением Туркестанского областного маслихата от 11 сентября 2023 года № 5/72-VIII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11.09.2023 № 5/72-VIII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576 Кодекса Республики Казахстан от 25 декабря 2017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Туркестанской областной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эмиссии в окружающую среду по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июня 2018 года № 25/288-VI "О ставках платы за эмиссии в окружающую среду по Южно-Казахстанской области" (зарегистрировано в реестре государственной регистрации нормативных правовых актов за №  4668, опубликовано 16 июля 2018 года в газете "Южный Казахстан" и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областного маслихата"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Туркестанского областного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Мейрманов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от 29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49/514-VI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эмиссии в окружающую среду по Туркестанской области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за выбросы загрязняющих веществ от стационарных источников составляют: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килограмм (МРП)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серы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азота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углерода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в атмосферный воздух от передвижных источников составляют: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 керосина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Ставки платы за сбросы загрязняющих веществ составляют: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потребность в кислороде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размещение отходов производства и потребления составляют: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гигабеккерель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отходов производства и потребления на полигонах, в накопителях, санкционированных свалках и специально отведенных местах: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канализационный ил очистных 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 учетом уровня опасности, за исключением отходов, указанных в строке 1.3 настоящего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"красный" список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"янтарный" список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"зеленый" список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при исчислении платы не учитываются установленные уровни опасности: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радиоактивных отходов, в гигабеккерелях (Гбк):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Ставки платы за размещение серы, образующейся при проведении нефтяных операций, составляют 7,54 МРП за одну тонну.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