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f0c1" w14:textId="e66f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11 декабря 2020 года № 54/557-VI. Зарегистрировано Департаментом юстиции Туркестанской области 15 декабря 2020 года № 5953.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Туркестанской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981 895 666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35 586 899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10 348 407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215 675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935 744 685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1 017 113 989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30 298 328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51 815 004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21 516 676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70 258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233 036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162 778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- 65 586 909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65 586 909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Туркестанского областного маслихата от 10.12.2021 </w:t>
      </w:r>
      <w:r>
        <w:rPr>
          <w:rFonts w:ascii="Times New Roman"/>
          <w:b w:val="false"/>
          <w:i w:val="false"/>
          <w:color w:val="000000"/>
          <w:sz w:val="28"/>
        </w:rPr>
        <w:t>№ 13/121-VIІ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29,8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49,3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36,5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23,6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13,7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33,9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31,8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43,4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64,3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77,9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70,2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63,5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76,4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86,3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66,1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68,2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56,6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35,7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22,1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кроме Жетысайского, Келесского, Сайрамского, Сузакского района, района Сауран и городов Арысь, Кентау, Туркестан,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Жетысайского района – 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87,4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35,6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98,6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89,7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63,2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47,6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Жетысайского, Келесского, Сайрамского, Сузакского района, района Сауран и городов Арысь, Кентау,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Жетысайского района – 91,2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12,6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64,4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1,4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10,3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88,6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50,2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71,5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9,8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71,2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77,7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93,5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11,4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49,8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28,5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90,2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47,1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28,8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22,3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Туркестанского областного маслихата от 10.12.2021 </w:t>
      </w:r>
      <w:r>
        <w:rPr>
          <w:rFonts w:ascii="Times New Roman"/>
          <w:b w:val="false"/>
          <w:i w:val="false"/>
          <w:color w:val="000000"/>
          <w:sz w:val="28"/>
        </w:rPr>
        <w:t>№ 13/121-VIІ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размеры субвенций, передаваемых из областного бюджета в бюджеты районов (городов областного значения), в общей сумме 255 139 413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Байдибек 10 419 723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 23 806 451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 14 941 164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Келесскому району 17 010 857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Мактааральскому району 18 616 896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Ордабасынскому району 16 099 651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Отрарскому району 11 608 315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Сайрамскому району 23 169 937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Сарыагашскому району 23 133 322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Сузакскому району 7 519 371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Толебийскому району 13 537 396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 11 446 489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Шардаринскому району 13 036 169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Арысь 10 839 172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Кентау 18 733 996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Туркестан 21 220 504 тысячи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2021 год предусмотрены целевые текущие трансферты районным (городов областного значения) бюджетам, в том числе по: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земельных отношений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2021 год предусмотрены целевые трансферты на развитие районным (городов областного значения) бюджетам, в том числе по: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2021 год предусмотрено кредитование районных (городов областного значения) бюджетов на реализацию мер социальной поддержки специалистов.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кредитования районным (городов областного значения) бюджетам осуществляется на основании постановления акимата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области на 2021 год в сумме 780 000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Туркестанского областного маслихата от 21.04.2021 </w:t>
      </w:r>
      <w:r>
        <w:rPr>
          <w:rFonts w:ascii="Times New Roman"/>
          <w:b w:val="false"/>
          <w:i w:val="false"/>
          <w:color w:val="000000"/>
          <w:sz w:val="28"/>
        </w:rPr>
        <w:t>№ 5/43-VIІ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секвестру в процессе исполнения местных бюджетов на 2021 год, согласно приложению 4.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2021 год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областного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областного маслихата после его официального опубликования.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Рахиев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54/557-VI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Туркестанского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>№ 13/121-VIІ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981 895 666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935 744 685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935 744 685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709 631 867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709 631 867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387 291 851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299 853 034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-65 586 909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65 586 909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54/557-VI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Туркестанского областного маслихата от 04.02.2021 </w:t>
      </w:r>
      <w:r>
        <w:rPr>
          <w:rFonts w:ascii="Times New Roman"/>
          <w:b w:val="false"/>
          <w:i w:val="false"/>
          <w:color w:val="ff0000"/>
          <w:sz w:val="28"/>
        </w:rPr>
        <w:t>№ 2/9-VIІ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409 144 880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436 354 152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организациям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-24 272 870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-24 899 518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54/557-VI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Туркестанского областного маслихата от 04.02.2021 </w:t>
      </w:r>
      <w:r>
        <w:rPr>
          <w:rFonts w:ascii="Times New Roman"/>
          <w:b w:val="false"/>
          <w:i w:val="false"/>
          <w:color w:val="ff0000"/>
          <w:sz w:val="28"/>
        </w:rPr>
        <w:t>№ 2/9-VIІ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432 058 191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402 955 325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402 955 325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402 955 325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402 955 325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организациям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-1 868 877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-1 995 526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