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306f" w14:textId="5d83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26 декабря 2019 года № 44/312-VІ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10 марта 2020 года № 47/324-VI. Зарегистрировано Департаментом юстиции Туркестанской области 20 марта 2020 года № 5512.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февраля 2020 года за № 46/490-VI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5443,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26 декабря 2019 года № 44/312-VІ "О городском бюджете на 2020-2022 годы" (зарегистрировано в реестре государственной регистрации нормативных правовых актов за № 5350, эталонном контрольном банке нормативных правовых актов Республики Казахстан в электронном виде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18 473 893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–1 504 935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–26 464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–16 894 320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–19 667 813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10 309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–5 597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- 1 204 229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1 204 229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1 193 920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Арыс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Арыс М.Сыдыхова.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47/324-VI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47/324-VI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