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b70" w14:textId="bb9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2019 года № 44/312-VІ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апреля 2020 года № 49/347-VI. Зарегистрировано Департаментом юстиции Туркестанской области 22 апреля 2020 года № 5573.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 (зарегистрировано в реестре государственной регистрации нормативных правовых актов за № 5350,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18 473 893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–1 504 935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–16 894 320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–19 667 813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