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a682" w14:textId="b74a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31 декабря 2019 года № 45/315-VІ "О бюджетах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23 сентября 2020 года № 54/384-VI. Зарегистрировано Департаментом юстиции Туркестанской области 24 сентября 2020 года № 5814.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"О местном государственном управлении и самоуправлении в Республике Казахстан" Законом Республики Казахстан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10 сентября 2020 года № 53/369-VI "О внесении изменений в решение маслихата города Арыс от 26 декабря 2019 года № 44/312-VІ "О городском бюджете на 2020-2022 годы", зарегистрированного в Реестре государственной регистрации нормативных правовых актов за № 5809,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31 декабря 2019 года № 45/315-VІ "О бюджетах сельских округов на 2020-2022 годы" (зарегистрировано в реестре государственной регистрации нормативных правовых актов за № 5371,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Байыркум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Дермене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77881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Жидели на 2020-2022 годы согласно приложениям 10, 11 и 12 соответственно, в том числе на 2020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112840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Кожатогай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Монтайтас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установленном законодательством Республики Казахстан порядке,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54/384 -VI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/315 -VI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54/384 -VI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/315 -VI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54/384 -VI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/315 -VI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54/384 -VI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/315 -VI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54/384 -VI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/315 -VI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54/384 -VI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/315 -VI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