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4eb7" w14:textId="7df4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Туркестанской области от 8 октября 2020 года № 397. Зарегистрировано Департаментом юстиции Туркестанской области 9 октября 2020 года № 5831. Утратило силу постановлением акимата города Арыс Туркестанской области от 26 марта 2021 года № 114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Арыс Туркестанской области от 26.03.2021 № 114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Арыс ПОСТАНОВЛЯЕТ:</w:t>
      </w:r>
    </w:p>
    <w:bookmarkStart w:name="z2"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акимата города Арыс от 10 апреля 2020 года № 162 "Об установлении квоты рабочих мест для трудоустройства лиц, состоящих на учете службы пробации, так 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(зарегистрировано в Реестре государственной регистрации нормативных правовых актов 10 апреля 2020 года за № 5560 и опубликовано в эталонном контрольном банке нормативных правовых актов Республики Казахстан в электронном виде 15 апреля 2020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города Арыс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Арыс.</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города Р.Айтбаева.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Исполняющии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 Арыс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Арыс</w:t>
            </w:r>
            <w:r>
              <w:br/>
            </w:r>
            <w:r>
              <w:rPr>
                <w:rFonts w:ascii="Times New Roman"/>
                <w:b w:val="false"/>
                <w:i w:val="false"/>
                <w:color w:val="000000"/>
                <w:sz w:val="20"/>
              </w:rPr>
              <w:t>8 октября 2020 года № 397</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684"/>
        <w:gridCol w:w="1342"/>
        <w:gridCol w:w="2405"/>
        <w:gridCol w:w="205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"Шымкентское отделение магистральной сети"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"КТЖ-Грузовые перевозки" "Шымкентское отделение ГП"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"Оңтүстікауызсу" Республиканского государственного предприятия на праве хозяйственного ведения "Нуринский групповой водопровод" Комитета по водным ресурсам Министерства экологии, геологии и природных ресурсов Республики Казахстан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Арыс</w:t>
            </w:r>
            <w:r>
              <w:br/>
            </w:r>
            <w:r>
              <w:rPr>
                <w:rFonts w:ascii="Times New Roman"/>
                <w:b w:val="false"/>
                <w:i w:val="false"/>
                <w:color w:val="000000"/>
                <w:sz w:val="20"/>
              </w:rPr>
              <w:t>8 октября 2020 года № 397</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3020"/>
        <w:gridCol w:w="1465"/>
        <w:gridCol w:w="3565"/>
        <w:gridCol w:w="3044"/>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ответственности "Қызмет-Сервис-Арыс"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ответственности "Ақаба Сервис"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Арыс</w:t>
            </w:r>
            <w:r>
              <w:br/>
            </w:r>
            <w:r>
              <w:rPr>
                <w:rFonts w:ascii="Times New Roman"/>
                <w:b w:val="false"/>
                <w:i w:val="false"/>
                <w:color w:val="000000"/>
                <w:sz w:val="20"/>
              </w:rPr>
              <w:t>8 октября 2020 года № 397</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35"/>
        <w:gridCol w:w="1323"/>
        <w:gridCol w:w="2371"/>
        <w:gridCol w:w="4469"/>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гимназия имени М.Ауэзова" "Отдел образования" города Арысь</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