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36c9" w14:textId="e2c3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23 декабря 2019 года № 328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7 сентября 2020 года № 372. Зарегистрировано Департаментом юстиции Туркестанской области 11 сентября 2020 года № 5794.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№ 51/531-VI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5757,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23 декабря 2019 года № 328 "О городском бюджете на 2020-2022 годы" (зарегистрировано в Реестре государственной регистрации нормативных правовых актов за № 5333, опубликовано в эталонном контрольном банке нормативно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40 152 174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1 987 333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–53 854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38 017 301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51 314 543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-6 547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-11 155 822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11 155 822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10 742 575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423 771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40 152 174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1 987 333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38 017 301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37 995 157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37 995 157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51 314 543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853 482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20 819 601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3 455 926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1 526 952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1 928 974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16 298 987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15 812 661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15 605 755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1 064 688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1 064 688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4 821 359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3 113 216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3 093 468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1 629 372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16 765 217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3 716 703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2 039 224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1 622 134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1 266 944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12 332 513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12 332 513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11 991 213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818 679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1 718 005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2 478 072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1 688 610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1 697 685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-11155822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10 742 575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