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5759" w14:textId="8b15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23 декабря 2019 года № 328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декабря 2020 года № 405. Зарегистрировано Департаментом юстиции Туркестанской области 21 декабря 2020 года № 5965.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54/556-VI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5946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23 декабря 2019 года № 328 "О городском бюджете на 2020-2022 годы" (зарегистрировано в Реестре государственной регистрации нормативных правовых актов за № 5333, опубликовано в эталонном контрольном банке нормативно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41 963 580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1 987 333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39 773 115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52 483 932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-10 523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-10 509 829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10 509 829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10 096 302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423 771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