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533f" w14:textId="1fe5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Туркестан от 20 февраля 2020 года № 285 "Об установлении квоты рабочих мест в городе Туркестан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000000"/>
          <w:sz w:val="28"/>
        </w:rPr>
        <w:t>Постановление акимата города Туркестан Туркестанской области от 23 октября 2020 года № 1479. Зарегистрировано Департаментом юстиции Туркестанской области 30 октября 2020 года № 5867</w:t>
      </w:r>
    </w:p>
    <w:p>
      <w:pPr>
        <w:spacing w:after="0"/>
        <w:ind w:left="0"/>
        <w:jc w:val="both"/>
      </w:pPr>
      <w:bookmarkStart w:name="z1"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подпунктом 2), 3),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города Туркестан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Туркестан от 20 февраля 2020 года № 285 "Об установлении квоты рабочих мест в городе Туркестан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 5445, опубликовано в эталонном контрольном банке нормативных правовых актов Республики Казахстан в электронном виде 04 марта 2020 года)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вносится изменение на казахском языке,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Start w:name="z5" w:id="3"/>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акимата города Туркестан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Туркестан после его официального опубликования.</w:t>
      </w:r>
    </w:p>
    <w:bookmarkStart w:name="z6"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Мусаева Т.</w:t>
      </w:r>
    </w:p>
    <w:bookmarkEnd w:id="4"/>
    <w:bookmarkStart w:name="z7"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Аюпов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 к</w:t>
            </w:r>
            <w:r>
              <w:br/>
            </w:r>
            <w:r>
              <w:rPr>
                <w:rFonts w:ascii="Times New Roman"/>
                <w:b w:val="false"/>
                <w:i w:val="false"/>
                <w:color w:val="000000"/>
                <w:sz w:val="20"/>
              </w:rPr>
              <w:t>постановлению акимата</w:t>
            </w:r>
            <w:r>
              <w:br/>
            </w:r>
            <w:r>
              <w:rPr>
                <w:rFonts w:ascii="Times New Roman"/>
                <w:b w:val="false"/>
                <w:i w:val="false"/>
                <w:color w:val="000000"/>
                <w:sz w:val="20"/>
              </w:rPr>
              <w:t>города Туркестан № от</w:t>
            </w:r>
            <w:r>
              <w:br/>
            </w:r>
            <w:r>
              <w:rPr>
                <w:rFonts w:ascii="Times New Roman"/>
                <w:b w:val="false"/>
                <w:i w:val="false"/>
                <w:color w:val="000000"/>
                <w:sz w:val="20"/>
              </w:rPr>
              <w:t>" " сентября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 к</w:t>
            </w:r>
            <w:r>
              <w:br/>
            </w:r>
            <w:r>
              <w:rPr>
                <w:rFonts w:ascii="Times New Roman"/>
                <w:b w:val="false"/>
                <w:i w:val="false"/>
                <w:color w:val="000000"/>
                <w:sz w:val="20"/>
              </w:rPr>
              <w:t>постановлению акимата</w:t>
            </w:r>
            <w:r>
              <w:br/>
            </w:r>
            <w:r>
              <w:rPr>
                <w:rFonts w:ascii="Times New Roman"/>
                <w:b w:val="false"/>
                <w:i w:val="false"/>
                <w:color w:val="000000"/>
                <w:sz w:val="20"/>
              </w:rPr>
              <w:t>города Туркестан от</w:t>
            </w:r>
            <w:r>
              <w:br/>
            </w:r>
            <w:r>
              <w:rPr>
                <w:rFonts w:ascii="Times New Roman"/>
                <w:b w:val="false"/>
                <w:i w:val="false"/>
                <w:color w:val="000000"/>
                <w:sz w:val="20"/>
              </w:rPr>
              <w:t>"20" февраля 2020 года</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2721"/>
        <w:gridCol w:w="2329"/>
        <w:gridCol w:w="3307"/>
        <w:gridCol w:w="2824"/>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"Туркестан-су"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"Ныш-Ер"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"Нур-Строй"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"Туркестан Жарык-тазалык"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 жол"</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 к</w:t>
            </w:r>
            <w:r>
              <w:br/>
            </w:r>
            <w:r>
              <w:rPr>
                <w:rFonts w:ascii="Times New Roman"/>
                <w:b w:val="false"/>
                <w:i w:val="false"/>
                <w:color w:val="000000"/>
                <w:sz w:val="20"/>
              </w:rPr>
              <w:t>постановлению акимата</w:t>
            </w:r>
            <w:r>
              <w:br/>
            </w:r>
            <w:r>
              <w:rPr>
                <w:rFonts w:ascii="Times New Roman"/>
                <w:b w:val="false"/>
                <w:i w:val="false"/>
                <w:color w:val="000000"/>
                <w:sz w:val="20"/>
              </w:rPr>
              <w:t>города Туркестан № от</w:t>
            </w:r>
            <w:r>
              <w:br/>
            </w:r>
            <w:r>
              <w:rPr>
                <w:rFonts w:ascii="Times New Roman"/>
                <w:b w:val="false"/>
                <w:i w:val="false"/>
                <w:color w:val="000000"/>
                <w:sz w:val="20"/>
              </w:rPr>
              <w:t>" " сентября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 к</w:t>
            </w:r>
            <w:r>
              <w:br/>
            </w:r>
            <w:r>
              <w:rPr>
                <w:rFonts w:ascii="Times New Roman"/>
                <w:b w:val="false"/>
                <w:i w:val="false"/>
                <w:color w:val="000000"/>
                <w:sz w:val="20"/>
              </w:rPr>
              <w:t>постановлению акимата</w:t>
            </w:r>
            <w:r>
              <w:br/>
            </w:r>
            <w:r>
              <w:rPr>
                <w:rFonts w:ascii="Times New Roman"/>
                <w:b w:val="false"/>
                <w:i w:val="false"/>
                <w:color w:val="000000"/>
                <w:sz w:val="20"/>
              </w:rPr>
              <w:t>города Туркестан от</w:t>
            </w:r>
            <w:r>
              <w:br/>
            </w:r>
            <w:r>
              <w:rPr>
                <w:rFonts w:ascii="Times New Roman"/>
                <w:b w:val="false"/>
                <w:i w:val="false"/>
                <w:color w:val="000000"/>
                <w:sz w:val="20"/>
              </w:rPr>
              <w:t>"20" февраля 2020 года</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776"/>
        <w:gridCol w:w="2376"/>
        <w:gridCol w:w="3374"/>
        <w:gridCol w:w="2881"/>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 жол"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"Туркестан су"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"Нур-строй"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"Туркестан Жарык-тазалык"</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 к</w:t>
            </w:r>
            <w:r>
              <w:br/>
            </w:r>
            <w:r>
              <w:rPr>
                <w:rFonts w:ascii="Times New Roman"/>
                <w:b w:val="false"/>
                <w:i w:val="false"/>
                <w:color w:val="000000"/>
                <w:sz w:val="20"/>
              </w:rPr>
              <w:t>постановлению акимата</w:t>
            </w:r>
            <w:r>
              <w:br/>
            </w:r>
            <w:r>
              <w:rPr>
                <w:rFonts w:ascii="Times New Roman"/>
                <w:b w:val="false"/>
                <w:i w:val="false"/>
                <w:color w:val="000000"/>
                <w:sz w:val="20"/>
              </w:rPr>
              <w:t>города Туркестан № от</w:t>
            </w:r>
            <w:r>
              <w:br/>
            </w:r>
            <w:r>
              <w:rPr>
                <w:rFonts w:ascii="Times New Roman"/>
                <w:b w:val="false"/>
                <w:i w:val="false"/>
                <w:color w:val="000000"/>
                <w:sz w:val="20"/>
              </w:rPr>
              <w:t>" " сентября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 к</w:t>
            </w:r>
            <w:r>
              <w:br/>
            </w:r>
            <w:r>
              <w:rPr>
                <w:rFonts w:ascii="Times New Roman"/>
                <w:b w:val="false"/>
                <w:i w:val="false"/>
                <w:color w:val="000000"/>
                <w:sz w:val="20"/>
              </w:rPr>
              <w:t>постановлению акимата</w:t>
            </w:r>
            <w:r>
              <w:br/>
            </w:r>
            <w:r>
              <w:rPr>
                <w:rFonts w:ascii="Times New Roman"/>
                <w:b w:val="false"/>
                <w:i w:val="false"/>
                <w:color w:val="000000"/>
                <w:sz w:val="20"/>
              </w:rPr>
              <w:t>города Туркестан от</w:t>
            </w:r>
            <w:r>
              <w:br/>
            </w:r>
            <w:r>
              <w:rPr>
                <w:rFonts w:ascii="Times New Roman"/>
                <w:b w:val="false"/>
                <w:i w:val="false"/>
                <w:color w:val="000000"/>
                <w:sz w:val="20"/>
              </w:rPr>
              <w:t>"20" февраля 2020 года</w:t>
            </w:r>
          </w:p>
        </w:tc>
      </w:tr>
    </w:tbl>
    <w:p>
      <w:pPr>
        <w:spacing w:after="0"/>
        <w:ind w:left="0"/>
        <w:jc w:val="left"/>
      </w:pPr>
      <w:r>
        <w:rPr>
          <w:rFonts w:ascii="Times New Roman"/>
          <w:b/>
          <w:i w:val="false"/>
          <w:color w:val="000000"/>
        </w:rPr>
        <w:t xml:space="preserve"> Квота рабочих мест для трудоустройства граждан молодежи, потерявшихся до наступления совершеннолетия без попечения родителей, являющихся выпускниками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4098"/>
        <w:gridCol w:w="1235"/>
        <w:gridCol w:w="2212"/>
        <w:gridCol w:w="4170"/>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имени Ататюрка" отдела развития человеческого капитала акимата города Туркестан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 9 имени Н. Некрасова" отдела развития человеческого капитала акимата города Туркестан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 15 имени М.Жумабаева" отдела развития человеческого капитала акимата города Туркестан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