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4db7" w14:textId="2054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району Байдибек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октября 2020 года № 57/341. Зарегистрировано Департаментом юстиции Туркестанской области 28 января 2021 года № 6045. Утратило силу решением Байдибекского районного маслихата Туркестанской области от 25 сентября 2023 года № 6/28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25.09.2023 № 6/28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маслихат района Байдибек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Байдибек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району Байдибек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9 февраля 2017 года № 12/70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Байдибекскому району" (Зарегистрировано в Реестре государственной регистрации нормативных правовых актов за № 3984 и опубликовано в газете "Шаян" 10 марта 2017 года и в эталонном контрольном банке нормативных правовых актов Республики Казахстан в электронном виде 9 марта 2017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маслихата района Байдибек"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маслихата района Байдибек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Байдибек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району Байдибек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/в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/в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