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d5a2" w14:textId="3fed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2019 года № 52/317-VI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27 февраля 2020 года № 54/332-VI. Зарегистрировано Департаментом юстиции Туркестанской области 2 марта 2020 года № 5460.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№ 46/490-VI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5443,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2019 года № 52/317-VІ "О районном бюджете на 2020-2022 годы" (зарегистрировано в Реестре государственной регистрации нормативных правовых актов за № 5340, опубликовано 17 января 2020 года в газете "Казыгурт тынысы" и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23 347 683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1 646 140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24 500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21 667 729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23 548 860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163 894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365 071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201 177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54/332-VI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54/332-VI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2020-2022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