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d5a2" w14:textId="3fed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2019 года № 52/317-VI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27 февраля 2020 года № 54/332-VI. Зарегистрировано Департаментом юстиции Туркестанской области 2 марта 2020 года № 5460.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февраля 2020 года № 46/490-VI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5443,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2019 года № 52/317-VІ "О районном бюджете на 2020-2022 годы" (зарегистрировано в Реестре государственной регистрации нормативных правовых актов за № 5340, опубликовано 17 января 2020 года в газете "Казыгурт тынысы" и в эталонном контрольном банке нормативных правовых актов Республики Казахстан в электронном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23 347 683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1 646 140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24 500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21 667 729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23 548 860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365 071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201 177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54/332-VI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более низкие бюджеты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54/332-VI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2020-2022 годы направленных на реализацию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