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1988" w14:textId="eae1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2019 года № 52/317-VI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4 июня 2020 года № 58/357-VI. Зарегистрировано Департаментом юстиции Туркестанской области 9 июня 2020 года № 5648.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49/510-VI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5637,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2019 года № 52/317-VІ "О районном бюджете на 2020-2022 годы" (зарегистрировано в Реестре государственной регистрации нормативных правовых актов за № 5340, опубликовано 17 января 2020 года в газете "Казыгурт тынысы" и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25 295 306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1 646 140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24 500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23 615 352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25 464 483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153 860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32 000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-355 037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355 037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198 825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201 177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58/357-VI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52/317-VI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более низкие бюджеты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