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8127" w14:textId="7b78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21 декабря 2020 года № 66/399-VI. Зарегистрировано Департаментом юстиции Туркестанской области 31 декабря 2020 года № 5993.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5953, Казыгуртский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Казыгуртского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23 549 658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2 616 807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89 416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20 821 450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23 705 076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203 280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- 358 698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358 698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155 418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Казыгуртского районного маслихата Туркестанской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18/78-VII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2021 году установить нормы распределения отчислений подоходного налога в областной бюджет в размере 50 процентов подоходного налога с населения, вычтенного из источников выплаты, и социального налога, удерживаемого с доходов иностранных граждан, не облагаемых налогом у источника.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размеры субвенций, передаваемых из районного бюджета в бюджеты города районного значения, сельских округов на 2021 год в сумме 355 995 тысяч тенге, в том числе: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-19 722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Сарапхана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-25 237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-25 444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-28 327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Сабыр Рахимова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-23 922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Каракозы Абдалиева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-38 546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-40 283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-23 903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-22 825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-28 790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Турбат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-26 610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-23 976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2021 год в размере – 38 000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2021-2023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2021 год повышенные на двадцать пять процентов должностные оклады и тарифные ставки специалистам в области социального обеспечения, и культуры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учреждению "Аппарат Казыгуртского районного маслихата" в установленном законодательством Республики Казахстан порядке обеспечить: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66/399-VI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Казыгуртского районного маслихата Туркестанской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18/78-VII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66/399-VI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66/399-VI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66/399-VI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2021-2023 годы направленных на реализацию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