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b8e3" w14:textId="a49b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2020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Ордабасинского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28 января 2020 года № 56/2. Зарегистрировано Департаментом юстиции Туркестанской области 7 февраля 2020 года № 5407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статьи-6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 и заявлением акима района от 22 января 2020 года № 300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Ордабасинского района, в пределах суммы предусмотренной в бюджете района на 2020 год, следующие меры социальной поддержки: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Ордабасинского районного маслихата" в установленном законодательством Республики Казахстан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Ордабасинского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