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2be1" w14:textId="39b2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ноября 2017 года № 19/2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рдабас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9 сентября 2020 года № 68/7. Зарегистрировано Департаментом юстиции Туркестанской области 8 октября 2020 года № 5830. Утратило силу решением Ордабасинского районного маслихата Туркестанской области от 19 февраля 2024 года № 1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19.02.2024 № 12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маслихат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ноября 2017 года № 19/2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рдабасинскому району" (зарегистрировано в Реестре государственной регистрации нормативных правовых актов за № 4320, опубликовано 29 декабря 2017 года в газете "Ордабасы оттары" и 28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6 внесено изменение на казахском языке, текст на рус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ку, порядковый номер 7 изложить в следующей редакции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 внесено изменение на казахском языке, текст на рус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ку, порядковый номер 10 изложить в следующей редакции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ки, порядковые номера 14 и 15 изложить в следующей редакции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ку, порядковый номер 16 исключить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рдабасин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рдабас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