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16d1" w14:textId="fba1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24 декабря 2019 года № 50/235-VІ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12 марта 2020 года № 53/250-VI. Зарегистрировано Департаментом юстиции Туркестанской области 20 марта 2020 года № 5518.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за № 46/490-VI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5443,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24 декабря 2019 года № 50/235-VI "О районном бюджете на 2020-2022 годы" (зарегистрировано в реестре государственной регистрации нормативных правовых актов за № 5330 и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2020-2022 годы согласно приложения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16 343 525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–1 128 618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–15 197 965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–16 449 981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75 878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38,5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61,5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50/235-VI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16 343 525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468 888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468 888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206 031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203 231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3 642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12 642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9 542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