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02e9" w14:textId="46c0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24 декабря 2019 года № 50/235-VІ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7 сентября 2020 года № 58/275-VI. Зарегистрировано Департаментом юстиции Туркестанской области 8 сентября 2020 года № 5787.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5757,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24 декабря 2019 года № 50/235-VI "О районном бюджете на 2020-2022 годы" (зарегистрировано в реестре государственной регистрации нормативных правовых актов за № 5330 и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18 371 271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–1 169 847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–17 182 781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–18 477 727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- 110 777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106 456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18 371 271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1 169 847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450 011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17 182 781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16 991 942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16 991 942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