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9d2a" w14:textId="b359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18 декабря 2019 года № 49-300/VІ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11 марта 2020 года № 52-315/VI. Зарегистрировано Департаментом юстиции Туркестанской области 18 марта 2020 года № 5506.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5443,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9 декабря 2019 года № 49-300/VІ "О районном бюджете на 2020-2022 годы" (зарегистрировано в Реестре государственной регистрации нормативных правовых актов за № 5339,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40 933 268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3 409 436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37 492 184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41 039 069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- 1 213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104 588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42,2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52-315/VI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