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00fa" w14:textId="efe0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18 декабря 2019 года № 49-300/VІ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3 сентября 2020 года № 57-352/VI. Зарегистрировано Департаментом юстиции Туркестанской области 17 сентября 2020 года № 5805.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августа 2020 года № 51/531-VI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57577,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18 декабря 2019 года № 49-300/VІ "О районном бюджете на 2020-2022 годы" (зарегистрировано в Реестре государственной регистрации нормативных правовых актов за № 5339, опубликовано в эталонном контрольном банке нормативных правовых актов Республики Казахстан в электронном виде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Сайрамского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47 371 369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3 425 947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176 420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43 752 722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47 477 170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- 1 718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- 104 083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104 083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105 801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2020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42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у иностранных граждан, не облагаемых у источника выплаты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50 процентов в районный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57-352/VI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49-300/VI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4 750 791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1 016 225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специальной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57-352/VI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49-300/VI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57-352/VI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49-300/VI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23 866 969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