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d045" w14:textId="7dfd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18 декабря 2019 года № 49-300/VІ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 сентября 2020 года № 57-352/VI. Зарегистрировано Департаментом юстиции Туркестанской области 17 сентября 2020 года № 5805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57577,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18 декабря 2019 года № 49-300/VІ "О районном бюджете на 2020-2022 годы" (зарегистрировано в Реестре государственной регистрации нормативных правовых актов за № 5339,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47 371 369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3 425 947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43 752 722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47 477 170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105 801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42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57-352/VI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47 371 369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43 752 722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43 684 968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43 684 968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47 477 170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32 071 935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25 130 203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4 750 791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1 016 225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- 104 083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57-352/VI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17 880 686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57-352/VI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27 330 214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23 866 969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23 866 969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27 330 214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18 446 675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18 278 551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