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978a" w14:textId="6af9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18 декабря 2019 года № 49-300/VІ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13 ноября 2020 года № 61-371/VI. Зарегистрировано Департаментом юстиции Туркестанской области 25 ноября 2020 года № 5908.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30 октября 2020 года № 53/543-VI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5870,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18 декабря 2019 года № 49-300/VІ "О районном бюджете на 2020-2022 годы" (зарегистрировано в Реестре государственной регистрации нормативных правовых актов за № 5339, опубликовано в эталонном контрольном банке нормативных правовых актов Республики Казахстан в электронном виде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44 919 368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3 115 553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316 847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41 470 721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45 025 169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- 5 735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100 106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105 801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32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50 процентов в районный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61-371/VI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49-300/VI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45 025 169 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3 036 180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специальной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61-371/VI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49-300/VI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61-371/VI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49-300/VI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