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3d84" w14:textId="98e3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20 декабря 2019 года № 46-417-VI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16 апреля 2020 года № 50-443-VI. Зарегистрировано Департаментом юстиции Туркестанской области 22 апреля 2020 года № 5574.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20 декабря 2019 года № 46-417-VI "О районном бюджете на 2020-2022 годы" (зарегистрировано в Реестре государственной регистрации нормативных правовых актов за № 5347, опубликовано 10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Сарыагашского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42 270 300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3 687 847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38 453 028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42 395 617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228 472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278 355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-353 789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353 789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278 355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125 317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Сарыагашского районного маслихата"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Сарыагашского районного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2020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Умирзаков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50-443-VI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46-417-VI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42 270 300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3 687 847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704 671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поступления от организации нефтяного сектора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1 837 648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1 837 648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38 453 028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38 453 028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42 395 617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164 630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28 218 065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6 866 328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6 866 328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6 800 719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20 756 351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19 043 426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18 903 709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1 712 925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1 712 925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595 386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595 386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4 117 532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2 831 819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2 815 616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2 815 616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1 187 102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1 187 102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1 711 225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1 430 112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1 430 112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842 203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1 144 448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1 753 334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682 923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682 923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682 923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1 070 411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1 070 411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1 070 411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23 762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747 799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723 691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723 691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868 426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868 426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3 288 808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3 288 808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3 288 808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3 046 003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50-443-VI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46-417-VI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32 784 029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4 080 634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поступления от организации нефтяного сектора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634 657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2 149 538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2 149 538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28 564 891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28 564 891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32 784 029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856 731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18 690 915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17 928 991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14 888 122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14 769 887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1 357 013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1 036 271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1 036 271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1 628 211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1 628 211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1 628 211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1 628 211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7 818 312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7 818 312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7 818 312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7 818 312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