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6e72" w14:textId="30a6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Созакскому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18 марта 2020 года № 322. Зарегистрировано Департаментом юстиции Туркестанской области 30 марта 2020 года № 5531. Утратило силу решением Созакского районного маслихата Туркестанской области от 2 сентября 2020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02.09.2020 года № 350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 - коммунального хозяйства" (зарегистрировано в Реестре государственной регистрации нормативных правовых актов № 11015), Созакский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Созакскому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30 июня 2017 года № 90 "Об определении размера и порядка оказания жилищной помощи по Созакскому району" (зарегистрировано в Реестре государственной регистрации нормативных правовых актов № 4154, опубликовано 26 июля 2017 года в газете "Созак үні" и в Эталонном контрольном банке нормативных правовых актов Республики Казахстан в электронном виде 25 июля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Созакскому району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размер и порядок оказания жилищной помощи по Созакскому району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по Созакскому району.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Созакского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услуга получателю по принципу "одного окна", а также обеспечения оказания государственных услуг в электронной форме.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Доля предельно допустимых расходов в пределах установленных норм устанавливается в размере 20 процентов от совокупного дохода.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приеме документов через Государственную корпорацию услуга получателю выдается расписка о приеме соответствующих документов.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обращения через веб-портал "электронного правительства", услуга 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мусора 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20 процентов.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Выплата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