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d5c8" w14:textId="e80d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4 марта 2020 года № 50/275-VI. Зарегистрировано Департаментом юстиции Туркестанской области 26 марта 2020 года № 5519. Утратило силу решением Толебийского районного маслихата Туркестанской области от 14 августа 2024 года № 15/85-VIII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Толебийского районного маслихата Туркестанской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2/9-VIII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 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Толебийский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Толебийского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2016 года № 11/55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11 января 2017 года № 3955, опубликовано 31 января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50/275-VI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Толебийского района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Толебийского районного маслихата Туркестанской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Толебийского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Толебийского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Толебийского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"Толебийский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МИО и утверждаются решениями местных представительных органов.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установления размеров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и памятным дням оказывается единовременно, следующим категориям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инвалидам на новогоднюю елку, единовременно, в размере 3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а также награжденным орденами "Материнская слава" I и II степени, единовременно,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400 (четыреста)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в размере –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30 000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боевых действиях на территории других государств,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и минимальный размер социальный помощи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социальный помощи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социальная помощь в размере- 35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социальная помощь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предельный и минимальный размер социальный помощи в размере- 35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августа "День закрытия Семипалатинского испытательного ядерного полигона" социальная помощь в размере - 35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- 35 (тридцать пять) месячных расчетных показателей;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отдельным категориям нуждающихся при наступлении трудной жизненной ситуации оказывается единовременно и (или) ежемесячно: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лицам с инвалидностью, для компенсаций причиненного ущерба гражданину (семье) либо жилью в следствии стихийного бедствия или пожара, единовременно, предельный и минимальный размер 100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подписки в изданиях - участникам и лицам с инвалидностью Великой Отечественной войны в размере 3 кратного месячного расчетного показателя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лицам с инвалидностью, нуждающимся воинам-Афганцам, ликвидаторам аварии на Чернобыльской АЭС в размере 1 кратного месячного расчетного показателя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ежемесячно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семьям, имеющим детей, заразившихся вирусом иммунодефицита человека ежемесячно в размере двух минимальных величин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 с инвалидностью обучающимся и воспитывающимся на дому, ежемесячно, предельный размер социальный помощи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по индивидуальной программой реабилитации и реабилитации лица с инвалидностью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Великой Отечественной войны и приравненным к ним по льготам и гарантиям лицам, обладателям "Алтын алка", "Кумис алка" пенсионного возраста, 40 процентов путевки, выделяемой гражданам, стоящим в очереди на санаторно-курортное лечение, - однократно, в размере 60 (шестьдесять)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60 процентов направления, выделяемого гражданам пенсионного возраста на санаторно-курортное лечение, - однократно в размере 60 (шестьдесять)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лицам с инвалидностью первой, второй группы, детям с инвалидностью, имеющим затруднение в передвижении для предоставления услуг социального такси на поездки в лечебные учреждения и в общественные места и инвалидам, детям-инвалидам, имеющим медицинские показания к оказанию услуги инватакси, для предоставления услуг инватакси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единовременная помощь на транспортные расходы работающим инвалидам по зрению 1-2 группы в размере 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больным онкологическим заболеванием,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хронической почечной недостаточностью, единовременно в размере 40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малообеспеченным семьям, cо среднедушевым доходом, не превышающего порога, установленного местными представительными органами в кратном отношении к прожиточному минимуму единовременно в размере 30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семьям имеющим детей от одного года до шести лет и получающим адресную социальную помощь дополнительно к социальному гарантированному пакету оказать помощь в размере не более одного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оказавшимся в трудной жизненной ситуации размер оказываемой социальной помощи малообеспеченным семьям со среднедушевым доходом ниже величины прожиточного минимума, составляет величину прожиточного минимума на каждого члена семьи в месяц. Социальная помощь выплачивается ежемесячно или единовременно за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птицы) для ремонта жилого дома,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 "О специальных социальных услугах"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акиматам Туркестанской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расходов на предоставление социальной помощи осуществляется в пределах средств, предусмотренных бюджетом Толебийского района на текущий финансовый год.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оказания социальной помощи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 представляются в подлинниках для сверки, после чего подлинники документов возвращаются заявителю.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 и направляет их в уполномоченный орган или акиму поселка, села, сельского округа.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предоставляемой социальной помощи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отдел занятости и социальных программ Толебийского района с использованием базы данных автоматизированной информационной системы "Е-Собес"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