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6056" w14:textId="131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18 декабря 2019 года № 48/1-06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августа 2020 года № 57/1-06. Зарегистрировано Департаментом юстиции Туркестанской области 7 сентября 2020 года № 5778.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51/531-VІ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5757,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декабря 2019 года № 48/1-06 "О районном бюджете на 2020-2022 годы" (зарегистрировано в Реестре государственной регистрации нормативных правовых актов за № 5346,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23356415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–2296182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23516484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