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d047" w14:textId="496d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2019 года № 53-335-VI "О бюджете города,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13 марта 2020 года № 55-245-VI. Зарегистрировано Департаментом юстиции Туркестанской области 17 марта 2020 года № 5492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3 марта 2020 года № 54-340-VІ "О внесении изменений в решение Шардаринского районного маслихата от 20 декабря 2019 года № 52-320-VІ "О районном бюджете на 2020-2022 годы", зарегистрировано в Реестре государственной регистрации нормативных правовых актов за № 5467, маслихат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2019 года № 53-335-VІ "О бюджете города, сельских округов на 2020-2022 годы" (зарегистрировано в Реестре государственной регистрации нормативных правовых актов за № 5355 и опубликовано в эталонном контрольном банке нормативных правовых актов Республики Казахстан в электронном виде 15 января 2020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Шардара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974 115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933 932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999 395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25 280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25 280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К.Турысбеков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172 575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209 479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212 024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Узыната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126 338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Алатау батыр на 2020-2022 годы согласно приложениям 13, 14 и 15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218 882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221 532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2020-2022 годы согласно приложениям 16, 17 и 18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2020-2022 годы согласно приложениям 19, 20 и 21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142 880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2020-2022 годы согласно приложениям 22, 23 и 24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147 554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2020-2022 годы согласно приложениям 25, 26 и 27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2020-2022 годы согласно приложениям 28, 29 и 30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109 809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2020-2022 годы согласно приложениям 31, 32 и 33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145 355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55-245-VI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55-245-VI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55-245-VI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55-245-VI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55-245-VI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55-245-VI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55-245-VI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55-245-VI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55-245-VI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25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55-245-VI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55-245-VI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25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