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81bf" w14:textId="4448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10 июня 2020 года № 59-365-VI. Зарегистрировано Департаментом юстиции Туркестанской области 12 июня 2020 года № 5651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49/510-VI "О внесении изменений в решение Туркестанского областного маслихата от 9 декабря 2019 года № 44/472-VІ "Об областном бюджете на 2020-2022 годы", зарегистрировано в Реестре государственной регистрации нормативных правовых актов за № 5637,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23 058 832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3 356 049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19 645 026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23 116 616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5 446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16 446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2 400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59-365-VI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2 527 886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19 645 026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10 654 311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59-365-VI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30 728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48 511 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315 023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