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7e78" w14:textId="a597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Шардаринского районного маслихата от 3 марта 2020 года № 54-339-VІ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24 июня 2020 года № 61-374-VI. Зарегистрировано Департаментом юстиции Туркестанской области 15 июля 2020 года № 5714. Утратило силу решением Шардаринского районного маслихата Туркестанской области от 20 сентября 2023 года № 8-45-VIII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20.09.2023 № 8-45-VIII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пункта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маслихат Шардаринского района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 марта 2020 года № 54-339-VІ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5505 и опубликовано в эталонном контрольном банке нормативных правовых актов Республики Казахстан в электронном виде 27 марта 2020 года)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Шардаринского района, утвержденный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пункта 7 в версии на казахском языке цифры "112,2" заменить на цифру "113,2";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четырнадцатым и пятнадцатым абзацами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вступали в другой брак в размере 11,317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участке;".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Шардаринского района" в установленном законодательством Республики Казахстан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Шардаринского районного маслихата Бекмуратову 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Жунускулова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