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f17e" w14:textId="309f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24 июля 2020 года № 183. Зарегистрировано Департаментом юстиции Туркестанской области 28 июля 2020 года № 5735. Утратило силу постановлением акимата Шардаринского района Туркестанской области от 11 апреля 2022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11.04.2022 № 103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30 марта 2018 года № 154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 (зарегистрированный в Реестре государственной регистрации нормативных правовых актов за № 4546, опубликовано 27 апреля 2018 года в газете "Шартарап-Шарайна" и в эталонном контрольном банке нормативных правовых актов Республики Казахстан в электронном виде 28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Шардаринского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Шардаринского района Туркестанской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Г. Амантай.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183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службе управления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 личном примере стремление к саморазвитию.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